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5086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088029F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突破6 化学平衡图像分析</w:t>
      </w:r>
    </w:p>
    <w:p w14:paraId="37D7AF3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3969385</wp:posOffset>
            </wp:positionH>
            <wp:positionV relativeFrom="paragraph">
              <wp:posOffset>148590</wp:posOffset>
            </wp:positionV>
            <wp:extent cx="1221740" cy="1009650"/>
            <wp:effectExtent l="0" t="0" r="10160" b="6350"/>
            <wp:wrapNone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一、</w:t>
      </w:r>
      <w:r>
        <w:rPr>
          <w:rFonts w:ascii="Times New Roman" w:hAnsi="Times New Roman" w:eastAsia="宋体" w:cs="Times New Roman"/>
          <w:szCs w:val="21"/>
        </w:rPr>
        <w:t>物质的量(或浓度)－时间图像[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)－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图像]</w:t>
      </w:r>
    </w:p>
    <w:p w14:paraId="6868D44C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注意各物质曲线的拐点(到达平衡的时刻)，各物质浓度变化</w:t>
      </w:r>
    </w:p>
    <w:p w14:paraId="18A55E39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的内在联系及比例符合化学方程式中的化学计量数关系等</w:t>
      </w:r>
    </w:p>
    <w:p w14:paraId="1B1C78C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情况。</w:t>
      </w:r>
    </w:p>
    <w:p w14:paraId="2E52AD2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187960</wp:posOffset>
            </wp:positionV>
            <wp:extent cx="2816225" cy="1082675"/>
            <wp:effectExtent l="0" t="0" r="3175" b="9525"/>
            <wp:wrapNone/>
            <wp:docPr id="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速率－时间图像(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图像)</w:t>
      </w:r>
    </w:p>
    <w:p w14:paraId="34CAA8B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分清正反应速率、逆反应速率及二者</w:t>
      </w:r>
    </w:p>
    <w:p w14:paraId="5DB7104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的相对大小，分清“突变”和“渐变”；</w:t>
      </w:r>
    </w:p>
    <w:p w14:paraId="52F85C8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正确判断化学平衡的移动方向；熟记</w:t>
      </w:r>
    </w:p>
    <w:p w14:paraId="1D0317C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浓度、压强、温度、催化剂等对化学</w:t>
      </w:r>
    </w:p>
    <w:p w14:paraId="1AB46B5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平衡移动的影响规律。</w:t>
      </w:r>
    </w:p>
    <w:p w14:paraId="1685A81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【例1】向某密闭容器中加入0.3 mol A、0.1 mol C和一定量的B三种气体。一定条件下发生反应，各物质浓度随时间变化如图甲所示[0～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阶段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(B)未画出]。图乙中四个阶段各改变一种不同的条件。已知，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阶段为使用催化剂。下列说法错误的是(　　)</w:t>
      </w:r>
    </w:p>
    <w:p w14:paraId="208F4863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INCLUDEPICTURE"RJ202.TIF"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780030" cy="1163320"/>
            <wp:effectExtent l="0" t="0" r="1270" b="508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33D8CE5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A.若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＝15 s，则在0～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时间段用C表示的化学反应速率为0.004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1F719BC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B.B的起始物质的量为0.02 mol</w:t>
      </w:r>
    </w:p>
    <w:p w14:paraId="6472F5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阶段改变的条件可能是升高温度</w:t>
      </w:r>
    </w:p>
    <w:p w14:paraId="293CE91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等于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</w:p>
    <w:p w14:paraId="20C65F63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答案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B</w:t>
      </w:r>
    </w:p>
    <w:p w14:paraId="7546188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解析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阶段使用了催化剂，反应速率增大，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改变条件平衡不移动，改变温度或某一组分的浓度，平衡会发生移动，说明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时改变的条件是减小压强，正逆反应速率同时减小，平衡不移动，则该反应为等体积反应，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时刻正逆反应速率同时增大，改变的条件为升高温度，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时正、逆反应速率只有一个突变，说明是改变某一组分的浓度。从图甲可知，0～15 s内C浓度变化量为0.06 mol/L，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(C)＝0.06 mol/L÷15 s＝0.004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，A正确；根据图甲0～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时间段，C物质浓度变化量为0.06 mol/L，A物质浓度变化量为0.09 mol/L，两者的比值为2</w:t>
      </w:r>
      <w:r>
        <w:rPr>
          <w:rFonts w:ascii="Cambria Math" w:hAnsi="Cambria Math" w:eastAsia="宋体" w:cs="Cambria Math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3，则两者的系数之比为2</w:t>
      </w:r>
      <w:r>
        <w:rPr>
          <w:rFonts w:ascii="Cambria Math" w:hAnsi="Cambria Math" w:eastAsia="宋体" w:cs="Cambria Math"/>
          <w:szCs w:val="21"/>
        </w:rPr>
        <w:t>∶</w:t>
      </w:r>
      <w:r>
        <w:rPr>
          <w:rFonts w:ascii="Times New Roman" w:hAnsi="Times New Roman" w:eastAsia="宋体" w:cs="Times New Roman"/>
          <w:szCs w:val="21"/>
        </w:rPr>
        <w:t>3，再根据该反应为等体积反应，可得反应为3A(g)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Cs w:val="21"/>
        </w:rPr>
        <w:t>B(g)＋2C(g)，则0～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时间段，B浓度变化量为0.03 mol/L，故初始时B浓度为0.02 mol/L，初始A浓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度为0.15 mol/L，物质的量为0.3 mol，则体积为2 L，故初始B的物质的量为0.04 mol，B错误；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，正逆反应速率均增大，化学平衡移动，改变的条件可能是升高温度，C正确；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过程中，体系的温度没有改变，则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值不变，D正确。</w:t>
      </w:r>
    </w:p>
    <w:p w14:paraId="1D26E7E7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三、</w:t>
      </w:r>
      <w:r>
        <w:rPr>
          <w:rFonts w:ascii="Times New Roman" w:hAnsi="Times New Roman" w:eastAsia="宋体" w:cs="Times New Roman"/>
          <w:szCs w:val="21"/>
        </w:rPr>
        <w:t>百分含量(或转化率)－时间－温度(或压强)图像</w:t>
      </w:r>
    </w:p>
    <w:p w14:paraId="789B5711">
      <w:pPr>
        <w:tabs>
          <w:tab w:val="left" w:pos="3969"/>
        </w:tabs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INCLUDEPICTURE"rj203.TIF"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874645" cy="1082675"/>
            <wp:effectExtent l="0" t="0" r="8255" b="952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7A681252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先出现拐点的反应即先达到平衡，速率快，温度较高、压强较大(如图Ⅰ、Ⅱ)或使用了催化剂(如图Ⅲ)。再看平台高度，纵坐标大小与平衡状态相对应，将温度高低、压强大小与平衡状态相联系，即可得到反应热或气体分子数信息。</w:t>
      </w:r>
    </w:p>
    <w:p w14:paraId="0593CA68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　可逆反应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A(s)＋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6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Flash.Movie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C(g)＋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D(g)，反应过程中，当其他条件不变时，C的百分含量(C%)与温度(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)和压强(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)的关系如图。下列叙述正确的是(　　)</w:t>
      </w:r>
    </w:p>
    <w:p w14:paraId="11C8999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137160</wp:posOffset>
            </wp:positionV>
            <wp:extent cx="2303145" cy="906780"/>
            <wp:effectExtent l="0" t="0" r="8255" b="7620"/>
            <wp:wrapNone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0314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A.达到平衡后，若升温，则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减小</w:t>
      </w:r>
    </w:p>
    <w:p w14:paraId="57B8732B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B.达到平衡后，加入催化剂C%增大</w:t>
      </w:r>
    </w:p>
    <w:p w14:paraId="5A271F7F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C.化学方程式中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</w:p>
    <w:p w14:paraId="29F0340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D.达到平衡后，若增加A的量，B的转化率增大</w:t>
      </w:r>
    </w:p>
    <w:p w14:paraId="7F09227E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答案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szCs w:val="21"/>
        </w:rPr>
        <w:t>A</w:t>
      </w:r>
    </w:p>
    <w:p w14:paraId="1C7D4B30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【</w:t>
      </w:r>
      <w:r>
        <w:rPr>
          <w:rFonts w:ascii="Times New Roman" w:hAnsi="Times New Roman" w:eastAsia="宋体" w:cs="Times New Roman"/>
          <w:szCs w:val="21"/>
        </w:rPr>
        <w:t>解析</w:t>
      </w:r>
      <w:r>
        <w:rPr>
          <w:rFonts w:hint="eastAsia" w:ascii="Times New Roman" w:hAnsi="Times New Roman" w:eastAsia="宋体" w:cs="Times New Roman"/>
          <w:szCs w:val="21"/>
        </w:rPr>
        <w:t>】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达到平衡时间短，温度较高，而C%含量低，则正反应方向放热，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达到平衡时间短，压强较大，而C%含量低，则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，催化剂不影响平衡移动，达到平衡后，若升温，正反应是放热反应，所以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减小，A正确；使用催化剂平衡不移动，C%不变，B错误；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达到平衡时间短，压强较大，而C%含量低，则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＜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，C错误；达到平衡后，若增加A的量，平衡不移动，所以B的转化率不变，D错误。</w:t>
      </w:r>
    </w:p>
    <w:p w14:paraId="0DBA3D64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260985</wp:posOffset>
            </wp:positionV>
            <wp:extent cx="2406650" cy="1016635"/>
            <wp:effectExtent l="0" t="0" r="6350" b="12065"/>
            <wp:wrapNone/>
            <wp:docPr id="4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四、</w:t>
      </w:r>
      <w:r>
        <w:rPr>
          <w:rFonts w:ascii="Times New Roman" w:hAnsi="Times New Roman" w:eastAsia="宋体" w:cs="Times New Roman"/>
          <w:szCs w:val="21"/>
        </w:rPr>
        <w:t>百分含量(或转化率)－压强－温度图像</w:t>
      </w:r>
    </w:p>
    <w:p w14:paraId="3CD1EDB6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讨论三个量之间的关系，先确定其中一个量</w:t>
      </w:r>
    </w:p>
    <w:p w14:paraId="5C99246D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(看曲线趋势或作辅助线)，再讨论另两个的关系，</w:t>
      </w:r>
    </w:p>
    <w:p w14:paraId="4F704E0D">
      <w:pPr>
        <w:tabs>
          <w:tab w:val="left" w:pos="3969"/>
        </w:tabs>
        <w:spacing w:line="360" w:lineRule="auto"/>
        <w:rPr>
          <w:rFonts w:hint="eastAsia"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从而得到反应热或气体分子数信息。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1994AE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4B542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79EF9847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60B53"/>
    <w:rsid w:val="0006608B"/>
    <w:rsid w:val="00155F19"/>
    <w:rsid w:val="00183D48"/>
    <w:rsid w:val="001C7C56"/>
    <w:rsid w:val="002C0602"/>
    <w:rsid w:val="0072684B"/>
    <w:rsid w:val="007E24E9"/>
    <w:rsid w:val="008276FD"/>
    <w:rsid w:val="00A65F3E"/>
    <w:rsid w:val="00B60B53"/>
    <w:rsid w:val="00BD4F70"/>
    <w:rsid w:val="2BC754F8"/>
    <w:rsid w:val="515E0587"/>
    <w:rsid w:val="74DA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1.TIF" TargetMode="External"/><Relationship Id="rId8" Type="http://schemas.openxmlformats.org/officeDocument/2006/relationships/image" Target="media/image4.png"/><Relationship Id="rId7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0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5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4.TIF" TargetMode="External"/><Relationship Id="rId18" Type="http://schemas.openxmlformats.org/officeDocument/2006/relationships/image" Target="media/image8.png"/><Relationship Id="rId17" Type="http://schemas.openxmlformats.org/officeDocument/2006/relationships/oleObject" Target="embeddings/oleObject2.bin"/><Relationship Id="rId16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3.TIF" TargetMode="External"/><Relationship Id="rId15" Type="http://schemas.openxmlformats.org/officeDocument/2006/relationships/image" Target="media/image7.png"/><Relationship Id="rId14" Type="http://schemas.openxmlformats.org/officeDocument/2006/relationships/image" Target="media/image2.jpeg"/><Relationship Id="rId13" Type="http://schemas.openxmlformats.org/officeDocument/2006/relationships/image" Target="media/image6.wmf"/><Relationship Id="rId12" Type="http://schemas.openxmlformats.org/officeDocument/2006/relationships/oleObject" Target="embeddings/oleObject1.bin"/><Relationship Id="rId11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2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1308</Words>
  <Characters>1498</Characters>
  <Lines>56</Lines>
  <Paragraphs>56</Paragraphs>
  <TotalTime>0</TotalTime>
  <ScaleCrop>false</ScaleCrop>
  <LinksUpToDate>false</LinksUpToDate>
  <CharactersWithSpaces>1525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2025-04-02T02:36:00Z</dcterms:created>
  <dc:creator>1224348813@qq.com</dc:creator>
  <cp:lastModifiedBy>刘岩</cp:lastModifiedBy>
  <dcterms:modified xsi:type="dcterms:W3CDTF">2026-03-20T02:40:37Z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96C380237B3C4604BC1F8AE7726698F6_12</vt:lpwstr>
  </property>
</Properties>
</file>